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79" w:rsidRDefault="003D5D8F">
      <w:pPr>
        <w:pStyle w:val="1"/>
        <w:spacing w:before="68"/>
        <w:ind w:left="1025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F87579" w:rsidRDefault="003D5D8F">
      <w:pPr>
        <w:ind w:left="2941" w:right="1911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spacing w:before="1"/>
        <w:rPr>
          <w:b/>
        </w:rPr>
      </w:pPr>
    </w:p>
    <w:p w:rsidR="00F87579" w:rsidRDefault="003D5D8F">
      <w:pPr>
        <w:pStyle w:val="1"/>
        <w:ind w:left="69"/>
      </w:pPr>
      <w:r>
        <w:rPr>
          <w:spacing w:val="-2"/>
        </w:rPr>
        <w:t>БЕКІТЕМІН</w:t>
      </w:r>
    </w:p>
    <w:p w:rsidR="00F87579" w:rsidRDefault="003D5D8F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F87579" w:rsidRDefault="003D5D8F">
      <w:pPr>
        <w:tabs>
          <w:tab w:val="left" w:pos="2109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F87579" w:rsidRDefault="003D5D8F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ж.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E4045F">
      <w:pPr>
        <w:ind w:left="2229" w:right="1140"/>
        <w:jc w:val="center"/>
        <w:rPr>
          <w:b/>
          <w:sz w:val="24"/>
        </w:rPr>
      </w:pPr>
      <w:r>
        <w:rPr>
          <w:b/>
          <w:sz w:val="24"/>
        </w:rPr>
        <w:t xml:space="preserve">Математикалық талдау </w:t>
      </w:r>
      <w:r w:rsidR="003D5D8F">
        <w:rPr>
          <w:b/>
          <w:sz w:val="24"/>
        </w:rPr>
        <w:t>пәні бойынша қорытынды бақылау бағдарламасы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E4045F">
      <w:pPr>
        <w:pStyle w:val="a3"/>
        <w:spacing w:before="1"/>
        <w:ind w:left="2941" w:right="1910"/>
        <w:jc w:val="center"/>
      </w:pPr>
      <w:r>
        <w:t>«6В05</w:t>
      </w:r>
      <w:r w:rsidRPr="00E4045F">
        <w:t>3</w:t>
      </w:r>
      <w:r w:rsidR="00773603">
        <w:t>04</w:t>
      </w:r>
      <w:r w:rsidR="003D5D8F">
        <w:t>-</w:t>
      </w:r>
      <w:r>
        <w:rPr>
          <w:rFonts w:eastAsiaTheme="minorEastAsia"/>
          <w:lang w:eastAsia="zh-CN"/>
        </w:rPr>
        <w:t>Физика</w:t>
      </w:r>
      <w:r w:rsidR="003D5D8F">
        <w:t>» білім беру бағдарламасы</w:t>
      </w: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3D5D8F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 w:rsidR="00E4045F">
        <w:rPr>
          <w:spacing w:val="-10"/>
        </w:rPr>
        <w:t>1</w:t>
      </w:r>
    </w:p>
    <w:p w:rsidR="00E4045F" w:rsidRDefault="00E4045F" w:rsidP="00E4045F">
      <w:pPr>
        <w:pStyle w:val="a3"/>
        <w:ind w:left="4366" w:right="2850" w:firstLine="225"/>
      </w:pPr>
      <w:r>
        <w:t>Семестр –1</w:t>
      </w:r>
    </w:p>
    <w:p w:rsidR="00F87579" w:rsidRDefault="003D5D8F" w:rsidP="00E4045F">
      <w:pPr>
        <w:pStyle w:val="a3"/>
        <w:ind w:left="4366" w:right="2850" w:firstLine="225"/>
      </w:pPr>
      <w:r>
        <w:t>Кредит</w:t>
      </w:r>
      <w:r>
        <w:rPr>
          <w:spacing w:val="-9"/>
        </w:rPr>
        <w:t xml:space="preserve"> </w:t>
      </w:r>
      <w:r>
        <w:t>саны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  <w:spacing w:before="1"/>
      </w:pPr>
    </w:p>
    <w:p w:rsidR="00F87579" w:rsidRDefault="003D5D8F">
      <w:pPr>
        <w:ind w:left="1025" w:right="1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2025 </w:t>
      </w:r>
      <w:r>
        <w:rPr>
          <w:b/>
          <w:spacing w:val="-5"/>
          <w:sz w:val="24"/>
        </w:rPr>
        <w:t>ж.</w:t>
      </w:r>
    </w:p>
    <w:p w:rsidR="00F87579" w:rsidRDefault="00F87579">
      <w:pPr>
        <w:jc w:val="center"/>
        <w:rPr>
          <w:b/>
          <w:sz w:val="24"/>
        </w:rPr>
        <w:sectPr w:rsidR="00F87579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F87579" w:rsidRDefault="003D5D8F">
      <w:pPr>
        <w:pStyle w:val="1"/>
        <w:spacing w:before="66"/>
        <w:ind w:left="16"/>
      </w:pPr>
      <w:r>
        <w:rPr>
          <w:spacing w:val="-2"/>
        </w:rPr>
        <w:lastRenderedPageBreak/>
        <w:t>ӘЗІРЛЕГЕН:</w:t>
      </w:r>
    </w:p>
    <w:p w:rsidR="00F87579" w:rsidRDefault="00773603">
      <w:pPr>
        <w:ind w:left="16"/>
        <w:rPr>
          <w:b/>
          <w:sz w:val="24"/>
        </w:rPr>
      </w:pPr>
      <w:r>
        <w:rPr>
          <w:b/>
          <w:sz w:val="24"/>
        </w:rPr>
        <w:t>Атахан Нилупар</w:t>
      </w:r>
      <w:r w:rsidR="003D5D8F">
        <w:rPr>
          <w:b/>
          <w:sz w:val="24"/>
        </w:rPr>
        <w:t xml:space="preserve"> –</w:t>
      </w:r>
      <w:r w:rsidR="003D5D8F">
        <w:rPr>
          <w:b/>
          <w:spacing w:val="-3"/>
          <w:sz w:val="24"/>
        </w:rPr>
        <w:t xml:space="preserve"> </w:t>
      </w:r>
      <w:r w:rsidR="003D5D8F">
        <w:rPr>
          <w:b/>
          <w:sz w:val="24"/>
        </w:rPr>
        <w:t>PhD,</w:t>
      </w:r>
      <w:r w:rsidR="003D5D8F">
        <w:rPr>
          <w:b/>
          <w:spacing w:val="-2"/>
          <w:sz w:val="24"/>
        </w:rPr>
        <w:t xml:space="preserve"> </w:t>
      </w:r>
      <w:r>
        <w:rPr>
          <w:b/>
          <w:sz w:val="24"/>
        </w:rPr>
        <w:t>аға оқытушы</w:t>
      </w:r>
      <w:r w:rsidR="003D5D8F">
        <w:rPr>
          <w:b/>
          <w:sz w:val="24"/>
        </w:rPr>
        <w:t>,</w:t>
      </w:r>
      <w:r w:rsidR="003D5D8F">
        <w:rPr>
          <w:b/>
          <w:spacing w:val="-3"/>
          <w:sz w:val="24"/>
        </w:rPr>
        <w:t xml:space="preserve"> </w:t>
      </w:r>
      <w:r w:rsidR="003D5D8F">
        <w:rPr>
          <w:b/>
          <w:sz w:val="24"/>
        </w:rPr>
        <w:t>Математика</w:t>
      </w:r>
      <w:r w:rsidR="003D5D8F">
        <w:rPr>
          <w:b/>
          <w:spacing w:val="-2"/>
          <w:sz w:val="24"/>
        </w:rPr>
        <w:t xml:space="preserve"> кафедрасы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3D5D8F">
      <w:pPr>
        <w:pStyle w:val="a3"/>
        <w:spacing w:before="1"/>
        <w:ind w:left="16" w:right="3401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F87579" w:rsidRDefault="00F87579">
      <w:pPr>
        <w:pStyle w:val="a3"/>
        <w:sectPr w:rsidR="00F87579">
          <w:pgSz w:w="11910" w:h="16840"/>
          <w:pgMar w:top="740" w:right="708" w:bottom="280" w:left="1275" w:header="720" w:footer="720" w:gutter="0"/>
          <w:cols w:space="720"/>
        </w:sectPr>
      </w:pPr>
    </w:p>
    <w:p w:rsidR="00F87579" w:rsidRDefault="00E4045F">
      <w:pPr>
        <w:spacing w:before="66"/>
        <w:ind w:left="1785" w:right="1908" w:hanging="5"/>
        <w:jc w:val="center"/>
        <w:rPr>
          <w:b/>
          <w:sz w:val="24"/>
        </w:rPr>
      </w:pPr>
      <w:r>
        <w:rPr>
          <w:b/>
          <w:sz w:val="24"/>
        </w:rPr>
        <w:lastRenderedPageBreak/>
        <w:t>Математикалық тадау</w:t>
      </w:r>
      <w:r w:rsidR="00773603">
        <w:rPr>
          <w:b/>
          <w:sz w:val="24"/>
        </w:rPr>
        <w:t xml:space="preserve"> </w:t>
      </w:r>
      <w:r w:rsidR="003D5D8F">
        <w:rPr>
          <w:b/>
          <w:sz w:val="24"/>
        </w:rPr>
        <w:t>курсы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бойынша</w:t>
      </w:r>
      <w:r w:rsidR="003D5D8F">
        <w:rPr>
          <w:b/>
          <w:spacing w:val="-8"/>
          <w:sz w:val="24"/>
        </w:rPr>
        <w:t xml:space="preserve"> </w:t>
      </w:r>
      <w:r w:rsidR="003D5D8F">
        <w:rPr>
          <w:b/>
          <w:sz w:val="24"/>
        </w:rPr>
        <w:t>қорытынды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бақылаудың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бағдарламасы 2025-2026 оқу жылы</w:t>
      </w:r>
    </w:p>
    <w:p w:rsidR="00F87579" w:rsidRDefault="00F87579">
      <w:pPr>
        <w:pStyle w:val="a3"/>
        <w:rPr>
          <w:b/>
        </w:rPr>
      </w:pPr>
    </w:p>
    <w:p w:rsidR="00F87579" w:rsidRDefault="003D5D8F">
      <w:pPr>
        <w:spacing w:before="1"/>
        <w:ind w:left="16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773603" w:rsidRDefault="003D5D8F" w:rsidP="00773603">
      <w:pPr>
        <w:pStyle w:val="a3"/>
        <w:spacing w:before="1"/>
        <w:ind w:right="1910"/>
      </w:pPr>
      <w:r>
        <w:rPr>
          <w:b/>
          <w:spacing w:val="-4"/>
        </w:rPr>
        <w:t>Шифр</w:t>
      </w:r>
      <w:r>
        <w:rPr>
          <w:b/>
        </w:rPr>
        <w:tab/>
      </w:r>
      <w:r>
        <w:rPr>
          <w:b/>
          <w:spacing w:val="-4"/>
        </w:rPr>
        <w:t>және</w:t>
      </w:r>
      <w:r>
        <w:rPr>
          <w:b/>
        </w:rPr>
        <w:tab/>
      </w:r>
      <w:r>
        <w:rPr>
          <w:b/>
          <w:spacing w:val="-4"/>
        </w:rPr>
        <w:t>оқыту</w:t>
      </w:r>
      <w:r>
        <w:rPr>
          <w:b/>
        </w:rPr>
        <w:tab/>
      </w:r>
      <w:r>
        <w:rPr>
          <w:b/>
          <w:spacing w:val="-2"/>
        </w:rPr>
        <w:t>бағдарламасының</w:t>
      </w:r>
      <w:r>
        <w:rPr>
          <w:b/>
        </w:rPr>
        <w:tab/>
      </w:r>
      <w:r>
        <w:rPr>
          <w:b/>
          <w:spacing w:val="-2"/>
        </w:rPr>
        <w:t>бағдарламасы:</w:t>
      </w:r>
      <w:r w:rsidR="00773603">
        <w:rPr>
          <w:b/>
        </w:rPr>
        <w:t xml:space="preserve"> </w:t>
      </w:r>
      <w:r w:rsidR="00E4045F">
        <w:t>«6В053</w:t>
      </w:r>
      <w:r w:rsidR="00773603">
        <w:t>04</w:t>
      </w:r>
      <w:r w:rsidR="00E4045F">
        <w:t xml:space="preserve"> </w:t>
      </w:r>
      <w:r w:rsidR="00E4045F">
        <w:rPr>
          <w:rFonts w:eastAsiaTheme="minorEastAsia"/>
          <w:lang w:eastAsia="zh-CN"/>
        </w:rPr>
        <w:t>Физика</w:t>
      </w:r>
      <w:r w:rsidR="00773603">
        <w:t>» білім беру бағдарламасы</w:t>
      </w:r>
    </w:p>
    <w:p w:rsidR="00F87579" w:rsidRDefault="003D5D8F" w:rsidP="00773603">
      <w:pPr>
        <w:tabs>
          <w:tab w:val="left" w:pos="956"/>
          <w:tab w:val="left" w:pos="1717"/>
          <w:tab w:val="left" w:pos="2638"/>
          <w:tab w:val="left" w:pos="4895"/>
          <w:tab w:val="left" w:pos="6771"/>
        </w:tabs>
        <w:ind w:left="16" w:right="139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 w:rsidR="00E4045F">
        <w:rPr>
          <w:sz w:val="24"/>
        </w:rPr>
        <w:t>Математикалық талдау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 w:rsidR="00E4045F">
        <w:rPr>
          <w:spacing w:val="-10"/>
          <w:sz w:val="24"/>
        </w:rPr>
        <w:t>1</w:t>
      </w:r>
    </w:p>
    <w:p w:rsidR="00F87579" w:rsidRDefault="003D5D8F">
      <w:pPr>
        <w:pStyle w:val="a3"/>
        <w:ind w:left="16"/>
      </w:pPr>
      <w:r>
        <w:rPr>
          <w:b/>
        </w:rPr>
        <w:t>Оқытушы:</w:t>
      </w:r>
      <w:r>
        <w:rPr>
          <w:b/>
          <w:spacing w:val="-4"/>
        </w:rPr>
        <w:t xml:space="preserve"> </w:t>
      </w:r>
      <w:r w:rsidR="00773603">
        <w:t>Атахан Ни</w:t>
      </w:r>
      <w:r>
        <w:t>л</w:t>
      </w:r>
      <w:r w:rsidR="00773603">
        <w:t>упар</w:t>
      </w:r>
      <w:r>
        <w:t>,</w:t>
      </w:r>
      <w:r>
        <w:rPr>
          <w:spacing w:val="-1"/>
        </w:rPr>
        <w:t xml:space="preserve"> </w:t>
      </w:r>
      <w:r>
        <w:t>PhD,</w:t>
      </w:r>
      <w:r>
        <w:rPr>
          <w:spacing w:val="-2"/>
        </w:rPr>
        <w:t xml:space="preserve"> </w:t>
      </w:r>
      <w:r w:rsidR="00773603">
        <w:rPr>
          <w:spacing w:val="-2"/>
        </w:rPr>
        <w:t>аға оқытушы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ауызша:</w:t>
      </w:r>
      <w:r>
        <w:rPr>
          <w:spacing w:val="-2"/>
          <w:sz w:val="24"/>
        </w:rPr>
        <w:t xml:space="preserve"> </w:t>
      </w:r>
      <w:r>
        <w:rPr>
          <w:sz w:val="24"/>
        </w:rPr>
        <w:t>дәстүрлі –сұрақ,</w:t>
      </w:r>
      <w:r>
        <w:rPr>
          <w:spacing w:val="-2"/>
          <w:sz w:val="24"/>
        </w:rPr>
        <w:t xml:space="preserve"> жауап.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F87579" w:rsidRDefault="003D5D8F">
      <w:pPr>
        <w:pStyle w:val="a3"/>
        <w:ind w:left="16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3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кестесінде</w:t>
      </w:r>
      <w:r>
        <w:rPr>
          <w:spacing w:val="-4"/>
        </w:rPr>
        <w:t xml:space="preserve"> </w:t>
      </w:r>
      <w:r>
        <w:t>көрсетілген</w:t>
      </w:r>
      <w:r>
        <w:rPr>
          <w:spacing w:val="-3"/>
        </w:rPr>
        <w:t xml:space="preserve"> </w:t>
      </w:r>
      <w:r>
        <w:t>аудиторияда</w:t>
      </w:r>
      <w:r>
        <w:rPr>
          <w:spacing w:val="-4"/>
        </w:rPr>
        <w:t xml:space="preserve"> </w:t>
      </w:r>
      <w:r>
        <w:rPr>
          <w:spacing w:val="-2"/>
        </w:rPr>
        <w:t>өтеді.</w:t>
      </w:r>
    </w:p>
    <w:p w:rsidR="00F87579" w:rsidRDefault="003D5D8F">
      <w:pPr>
        <w:pStyle w:val="a3"/>
        <w:ind w:left="16" w:right="139" w:firstLine="566"/>
        <w:jc w:val="both"/>
      </w:pPr>
      <w: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:rsidR="00F87579" w:rsidRDefault="003D5D8F">
      <w:pPr>
        <w:pStyle w:val="a3"/>
        <w:ind w:left="16" w:right="143" w:firstLine="566"/>
        <w:jc w:val="both"/>
      </w:pPr>
      <w:r>
        <w:t>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F87579" w:rsidRDefault="00F87579">
      <w:pPr>
        <w:pStyle w:val="a3"/>
      </w:pPr>
    </w:p>
    <w:p w:rsidR="00F87579" w:rsidRDefault="003D5D8F">
      <w:pPr>
        <w:pStyle w:val="1"/>
        <w:spacing w:before="1"/>
        <w:ind w:left="583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кешігіп</w:t>
      </w:r>
      <w:r>
        <w:rPr>
          <w:spacing w:val="-3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кіргізілмейді.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51"/>
        </w:tabs>
        <w:ind w:right="139" w:firstLine="566"/>
        <w:jc w:val="both"/>
        <w:rPr>
          <w:sz w:val="24"/>
        </w:rPr>
      </w:pPr>
      <w:r>
        <w:rPr>
          <w:sz w:val="24"/>
        </w:rPr>
        <w:t xml:space="preserve"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</w:t>
      </w:r>
      <w:r>
        <w:rPr>
          <w:spacing w:val="-2"/>
          <w:sz w:val="24"/>
        </w:rPr>
        <w:t>салынады.</w:t>
      </w:r>
    </w:p>
    <w:p w:rsidR="00F87579" w:rsidRDefault="003D5D8F">
      <w:pPr>
        <w:pStyle w:val="a3"/>
        <w:ind w:left="16" w:right="137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</w:t>
      </w:r>
      <w:r>
        <w:rPr>
          <w:spacing w:val="-1"/>
        </w:rPr>
        <w:t xml:space="preserve"> </w:t>
      </w:r>
      <w:r>
        <w:t>пәннің емтихан ведомостіне</w:t>
      </w:r>
      <w:r>
        <w:rPr>
          <w:spacing w:val="-1"/>
        </w:rPr>
        <w:t xml:space="preserve"> </w:t>
      </w:r>
      <w:r>
        <w:t>«F» (қанағаттандырарлықсыз немесе қанағаттанарлық емес) бағасы қойылады.</w:t>
      </w:r>
    </w:p>
    <w:p w:rsidR="00F87579" w:rsidRDefault="003D5D8F">
      <w:pPr>
        <w:pStyle w:val="a3"/>
        <w:ind w:left="16" w:right="137" w:firstLine="566"/>
        <w:jc w:val="both"/>
      </w:pPr>
      <w:r>
        <w:t>Білім алушы емтихан сұрақтарына ескертілген уақыт аралығында дайын болғаннан кейін,</w:t>
      </w:r>
      <w:r>
        <w:rPr>
          <w:spacing w:val="40"/>
        </w:rPr>
        <w:t xml:space="preserve"> </w:t>
      </w:r>
      <w:r>
        <w:t>жеке-жеке емтихан комиссиясы мүшелерінің алдына келіп емтихан билетінің</w:t>
      </w:r>
      <w:r>
        <w:rPr>
          <w:spacing w:val="40"/>
        </w:rPr>
        <w:t xml:space="preserve"> </w:t>
      </w:r>
      <w:r>
        <w:t>сұрақтары бойынша ауызша жауап береді. Жауап парағын білім алушы оқытушыға / емтихан комиссиясының мүшелеріне өткізеді.</w:t>
      </w:r>
    </w:p>
    <w:p w:rsidR="00F87579" w:rsidRDefault="003D5D8F">
      <w:pPr>
        <w:pStyle w:val="a3"/>
        <w:ind w:left="583"/>
        <w:jc w:val="both"/>
      </w:pPr>
      <w:r>
        <w:t>Жауап</w:t>
      </w:r>
      <w:r>
        <w:rPr>
          <w:spacing w:val="-6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4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F87579" w:rsidRDefault="003D5D8F">
      <w:pPr>
        <w:pStyle w:val="a3"/>
        <w:spacing w:before="274"/>
        <w:ind w:left="16" w:right="143" w:firstLine="566"/>
        <w:jc w:val="both"/>
      </w:pPr>
      <w:r>
        <w:t>Білім алушылардың оқу жетістіктері дәстүрлі</w:t>
      </w:r>
      <w:r>
        <w:rPr>
          <w:spacing w:val="-2"/>
        </w:rPr>
        <w:t xml:space="preserve"> </w:t>
      </w:r>
      <w:r>
        <w:t xml:space="preserve">бағалау шкаласына және ECTS шкаласына көшу арқылы бағалаудың балдық-рейтингтік әріптік жүйесі бойынша келесі баллмен </w:t>
      </w:r>
      <w:r>
        <w:rPr>
          <w:spacing w:val="-2"/>
        </w:rPr>
        <w:t>бағаланады:</w:t>
      </w:r>
    </w:p>
    <w:p w:rsidR="00F87579" w:rsidRDefault="00F87579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2"/>
        <w:gridCol w:w="3058"/>
      </w:tblGrid>
      <w:tr w:rsidR="00F87579">
        <w:trPr>
          <w:trHeight w:val="619"/>
        </w:trPr>
        <w:tc>
          <w:tcPr>
            <w:tcW w:w="2595" w:type="dxa"/>
            <w:shd w:val="clear" w:color="auto" w:fill="F8F8F9"/>
          </w:tcPr>
          <w:p w:rsidR="00F87579" w:rsidRDefault="003D5D8F">
            <w:pPr>
              <w:pStyle w:val="TableParagraph"/>
              <w:spacing w:before="3" w:line="296" w:lineRule="exact"/>
              <w:ind w:left="906" w:hanging="797"/>
              <w:jc w:val="left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71"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35" w:line="240" w:lineRule="auto"/>
              <w:ind w:left="323" w:right="151" w:hanging="156"/>
              <w:jc w:val="left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F87579" w:rsidRDefault="003D5D8F">
            <w:pPr>
              <w:pStyle w:val="TableParagraph"/>
              <w:spacing w:before="3" w:line="296" w:lineRule="exact"/>
              <w:ind w:left="1137" w:hanging="860"/>
              <w:jc w:val="left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F87579" w:rsidRDefault="003D5D8F">
            <w:pPr>
              <w:pStyle w:val="TableParagraph"/>
              <w:spacing w:before="176" w:line="240" w:lineRule="auto"/>
              <w:ind w:left="976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F87579" w:rsidRDefault="00F87579">
            <w:pPr>
              <w:pStyle w:val="TableParagraph"/>
              <w:spacing w:before="219" w:line="240" w:lineRule="auto"/>
              <w:ind w:left="0"/>
              <w:jc w:val="left"/>
              <w:rPr>
                <w:sz w:val="24"/>
              </w:rPr>
            </w:pPr>
          </w:p>
          <w:p w:rsidR="00F87579" w:rsidRDefault="003D5D8F">
            <w:pPr>
              <w:pStyle w:val="TableParagraph"/>
              <w:spacing w:before="0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F87579">
        <w:trPr>
          <w:trHeight w:val="304"/>
        </w:trPr>
        <w:tc>
          <w:tcPr>
            <w:tcW w:w="2595" w:type="dxa"/>
          </w:tcPr>
          <w:p w:rsidR="00F87579" w:rsidRDefault="003D5D8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F87579" w:rsidRDefault="00F87579">
            <w:pPr>
              <w:pStyle w:val="TableParagraph"/>
              <w:spacing w:before="219" w:line="240" w:lineRule="auto"/>
              <w:ind w:left="0"/>
              <w:jc w:val="left"/>
              <w:rPr>
                <w:sz w:val="24"/>
              </w:rPr>
            </w:pPr>
          </w:p>
          <w:p w:rsidR="00F87579" w:rsidRDefault="003D5D8F">
            <w:pPr>
              <w:pStyle w:val="TableParagraph"/>
              <w:spacing w:before="0" w:line="240" w:lineRule="auto"/>
              <w:ind w:left="6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F87579">
        <w:trPr>
          <w:trHeight w:val="304"/>
        </w:trPr>
        <w:tc>
          <w:tcPr>
            <w:tcW w:w="2595" w:type="dxa"/>
          </w:tcPr>
          <w:p w:rsidR="00F87579" w:rsidRDefault="003D5D8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7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8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</w:tcPr>
          <w:p w:rsidR="00F87579" w:rsidRDefault="003D5D8F">
            <w:pPr>
              <w:pStyle w:val="TableParagraph"/>
              <w:spacing w:line="273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</w:tbl>
    <w:p w:rsidR="00F87579" w:rsidRDefault="00F87579">
      <w:pPr>
        <w:pStyle w:val="TableParagraph"/>
        <w:spacing w:line="273" w:lineRule="exact"/>
        <w:jc w:val="left"/>
        <w:rPr>
          <w:sz w:val="24"/>
        </w:rPr>
        <w:sectPr w:rsidR="00F87579">
          <w:pgSz w:w="11910" w:h="16840"/>
          <w:pgMar w:top="740" w:right="708" w:bottom="280" w:left="1275" w:header="720" w:footer="720" w:gutter="0"/>
          <w:cols w:space="720"/>
        </w:sectPr>
      </w:pPr>
    </w:p>
    <w:p w:rsidR="00F87579" w:rsidRDefault="00F87579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2"/>
        <w:gridCol w:w="3058"/>
      </w:tblGrid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</w:tcPr>
          <w:p w:rsidR="00F87579" w:rsidRDefault="00F87579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F87579" w:rsidRDefault="003D5D8F">
      <w:pPr>
        <w:spacing w:before="275"/>
        <w:ind w:right="124"/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F87579" w:rsidRDefault="00F87579">
      <w:pPr>
        <w:pStyle w:val="a3"/>
        <w:rPr>
          <w:b/>
        </w:rPr>
      </w:pPr>
    </w:p>
    <w:p w:rsidR="00773603" w:rsidRPr="00FE185F" w:rsidRDefault="00773603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FE185F">
        <w:rPr>
          <w:sz w:val="24"/>
          <w:szCs w:val="24"/>
        </w:rPr>
        <w:t>Жиындар</w:t>
      </w:r>
      <w:r w:rsidRPr="00FE185F">
        <w:rPr>
          <w:spacing w:val="-3"/>
          <w:sz w:val="24"/>
          <w:szCs w:val="24"/>
        </w:rPr>
        <w:t xml:space="preserve"> </w:t>
      </w:r>
      <w:r w:rsidRPr="00FE185F">
        <w:rPr>
          <w:sz w:val="24"/>
          <w:szCs w:val="24"/>
        </w:rPr>
        <w:t>және</w:t>
      </w:r>
      <w:r w:rsidRPr="00FE185F">
        <w:rPr>
          <w:spacing w:val="-6"/>
          <w:sz w:val="24"/>
          <w:szCs w:val="24"/>
        </w:rPr>
        <w:t xml:space="preserve"> </w:t>
      </w:r>
      <w:r w:rsidRPr="00FE185F">
        <w:rPr>
          <w:sz w:val="24"/>
          <w:szCs w:val="24"/>
        </w:rPr>
        <w:t>оларға</w:t>
      </w:r>
      <w:r w:rsidRPr="00FE185F">
        <w:rPr>
          <w:spacing w:val="-5"/>
          <w:sz w:val="24"/>
          <w:szCs w:val="24"/>
        </w:rPr>
        <w:t xml:space="preserve"> </w:t>
      </w:r>
      <w:r w:rsidRPr="00FE185F">
        <w:rPr>
          <w:spacing w:val="-2"/>
          <w:sz w:val="24"/>
          <w:szCs w:val="24"/>
        </w:rPr>
        <w:t xml:space="preserve">қолданылатын </w:t>
      </w:r>
      <w:r w:rsidRPr="00FE185F">
        <w:rPr>
          <w:sz w:val="24"/>
          <w:szCs w:val="24"/>
        </w:rPr>
        <w:t>негізгі</w:t>
      </w:r>
      <w:r w:rsidRPr="00FE185F">
        <w:rPr>
          <w:spacing w:val="-9"/>
          <w:sz w:val="24"/>
          <w:szCs w:val="24"/>
        </w:rPr>
        <w:t xml:space="preserve"> </w:t>
      </w:r>
      <w:r w:rsidRPr="00FE185F">
        <w:rPr>
          <w:sz w:val="24"/>
          <w:szCs w:val="24"/>
        </w:rPr>
        <w:t>амалдар.</w:t>
      </w:r>
    </w:p>
    <w:p w:rsidR="00FE185F" w:rsidRDefault="00FE185F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FE185F">
        <w:t>Сандық тізбектер. Негізгі түсініктер</w:t>
      </w:r>
      <w:r w:rsidRPr="00FE185F">
        <w:rPr>
          <w:sz w:val="24"/>
          <w:szCs w:val="24"/>
        </w:rPr>
        <w:t xml:space="preserve"> 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634"/>
        </w:tabs>
        <w:spacing w:before="41" w:line="276" w:lineRule="auto"/>
        <w:ind w:right="139"/>
        <w:rPr>
          <w:sz w:val="24"/>
        </w:rPr>
      </w:pPr>
      <w:r>
        <w:rPr>
          <w:sz w:val="24"/>
        </w:rPr>
        <w:t>Фукцияның</w:t>
      </w:r>
      <w:r>
        <w:rPr>
          <w:spacing w:val="80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Функцияның</w:t>
      </w:r>
      <w:r>
        <w:rPr>
          <w:spacing w:val="80"/>
          <w:sz w:val="24"/>
        </w:rPr>
        <w:t xml:space="preserve"> </w:t>
      </w:r>
      <w:r>
        <w:rPr>
          <w:sz w:val="24"/>
        </w:rPr>
        <w:t>анықталу</w:t>
      </w:r>
      <w:r>
        <w:rPr>
          <w:spacing w:val="80"/>
          <w:sz w:val="24"/>
        </w:rPr>
        <w:t xml:space="preserve"> </w:t>
      </w:r>
      <w:r>
        <w:rPr>
          <w:sz w:val="24"/>
        </w:rPr>
        <w:t>облысы.</w:t>
      </w:r>
      <w:r>
        <w:rPr>
          <w:spacing w:val="80"/>
          <w:sz w:val="24"/>
        </w:rPr>
        <w:t xml:space="preserve"> </w:t>
      </w:r>
      <w:r>
        <w:rPr>
          <w:sz w:val="24"/>
        </w:rPr>
        <w:t>Тақ</w:t>
      </w:r>
      <w:r>
        <w:rPr>
          <w:spacing w:val="80"/>
          <w:sz w:val="24"/>
        </w:rPr>
        <w:t xml:space="preserve"> </w:t>
      </w:r>
      <w:r>
        <w:rPr>
          <w:sz w:val="24"/>
        </w:rPr>
        <w:t>және</w:t>
      </w:r>
      <w:r>
        <w:rPr>
          <w:spacing w:val="80"/>
          <w:sz w:val="24"/>
        </w:rPr>
        <w:t xml:space="preserve"> </w:t>
      </w:r>
      <w:r>
        <w:rPr>
          <w:sz w:val="24"/>
        </w:rPr>
        <w:t>жұп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функциялардың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анықтамасы, мысалдар.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62"/>
        </w:tabs>
        <w:spacing w:line="276" w:lineRule="auto"/>
        <w:ind w:right="146"/>
        <w:rPr>
          <w:sz w:val="24"/>
        </w:rPr>
      </w:pPr>
      <w:r>
        <w:rPr>
          <w:sz w:val="24"/>
        </w:rPr>
        <w:t>Тізбектің</w:t>
      </w:r>
      <w:r>
        <w:rPr>
          <w:spacing w:val="36"/>
          <w:sz w:val="24"/>
        </w:rPr>
        <w:t xml:space="preserve"> </w:t>
      </w:r>
      <w:r>
        <w:rPr>
          <w:sz w:val="24"/>
        </w:rPr>
        <w:t>шегінің</w:t>
      </w:r>
      <w:r>
        <w:rPr>
          <w:spacing w:val="34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36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34"/>
          <w:sz w:val="24"/>
        </w:rPr>
        <w:t xml:space="preserve"> </w:t>
      </w:r>
      <w:r>
        <w:rPr>
          <w:sz w:val="24"/>
        </w:rPr>
        <w:t>шегінің</w:t>
      </w:r>
      <w:r>
        <w:rPr>
          <w:spacing w:val="34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Функциялардың</w:t>
      </w:r>
      <w:r>
        <w:rPr>
          <w:spacing w:val="33"/>
          <w:sz w:val="24"/>
        </w:rPr>
        <w:t xml:space="preserve"> </w:t>
      </w:r>
      <w:r>
        <w:rPr>
          <w:sz w:val="24"/>
        </w:rPr>
        <w:t>шектері</w:t>
      </w:r>
      <w:r>
        <w:rPr>
          <w:spacing w:val="28"/>
          <w:sz w:val="24"/>
        </w:rPr>
        <w:t xml:space="preserve"> </w:t>
      </w:r>
      <w:r>
        <w:rPr>
          <w:sz w:val="24"/>
        </w:rPr>
        <w:t>туралы негізгі теоремалар.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line="275" w:lineRule="exact"/>
        <w:rPr>
          <w:sz w:val="24"/>
        </w:rPr>
      </w:pPr>
      <w:r>
        <w:rPr>
          <w:sz w:val="24"/>
        </w:rPr>
        <w:t>Бірінші</w:t>
      </w:r>
      <w:r>
        <w:rPr>
          <w:spacing w:val="-11"/>
          <w:sz w:val="24"/>
        </w:rPr>
        <w:t xml:space="preserve"> </w:t>
      </w:r>
      <w:r>
        <w:rPr>
          <w:sz w:val="24"/>
        </w:rPr>
        <w:t>тамаша</w:t>
      </w:r>
      <w:r>
        <w:rPr>
          <w:spacing w:val="-2"/>
          <w:sz w:val="24"/>
        </w:rPr>
        <w:t xml:space="preserve"> </w:t>
      </w:r>
      <w:r>
        <w:rPr>
          <w:sz w:val="24"/>
        </w:rPr>
        <w:t>шек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оның дәлелдеуі.</w:t>
      </w:r>
      <w:r>
        <w:rPr>
          <w:spacing w:val="5"/>
          <w:sz w:val="24"/>
        </w:rPr>
        <w:t xml:space="preserve"> </w:t>
      </w:r>
      <w:r>
        <w:rPr>
          <w:sz w:val="24"/>
        </w:rPr>
        <w:t>Екінші</w:t>
      </w:r>
      <w:r>
        <w:rPr>
          <w:spacing w:val="-9"/>
          <w:sz w:val="24"/>
        </w:rPr>
        <w:t xml:space="preserve"> </w:t>
      </w:r>
      <w:r>
        <w:rPr>
          <w:sz w:val="24"/>
        </w:rPr>
        <w:t>тамаша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шектің </w:t>
      </w:r>
      <w:r>
        <w:rPr>
          <w:spacing w:val="-2"/>
          <w:sz w:val="24"/>
        </w:rPr>
        <w:t>қолдануы.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0"/>
        <w:rPr>
          <w:sz w:val="24"/>
        </w:rPr>
      </w:pPr>
      <w:r>
        <w:rPr>
          <w:sz w:val="24"/>
        </w:rPr>
        <w:t>Функцияның</w:t>
      </w:r>
      <w:r>
        <w:rPr>
          <w:spacing w:val="-8"/>
          <w:sz w:val="24"/>
        </w:rPr>
        <w:t xml:space="preserve"> </w:t>
      </w:r>
      <w:r>
        <w:rPr>
          <w:sz w:val="24"/>
        </w:rPr>
        <w:t>нүктедегі</w:t>
      </w:r>
      <w:r>
        <w:rPr>
          <w:spacing w:val="-12"/>
          <w:sz w:val="24"/>
        </w:rPr>
        <w:t xml:space="preserve"> </w:t>
      </w:r>
      <w:r>
        <w:rPr>
          <w:sz w:val="24"/>
        </w:rPr>
        <w:t>үзіліссіздігінің</w:t>
      </w:r>
      <w:r>
        <w:rPr>
          <w:spacing w:val="-6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5"/>
          <w:sz w:val="24"/>
        </w:rPr>
        <w:t xml:space="preserve"> </w:t>
      </w:r>
      <w:r>
        <w:rPr>
          <w:sz w:val="24"/>
        </w:rPr>
        <w:t>Үзіліс</w:t>
      </w:r>
      <w:r>
        <w:rPr>
          <w:spacing w:val="-8"/>
          <w:sz w:val="24"/>
        </w:rPr>
        <w:t xml:space="preserve"> </w:t>
      </w:r>
      <w:r>
        <w:rPr>
          <w:sz w:val="24"/>
        </w:rPr>
        <w:t>нүктелерінің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түрлері.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Туындының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геометриялық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мағынасы.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Функцияның</w:t>
      </w:r>
      <w:r>
        <w:rPr>
          <w:spacing w:val="-10"/>
          <w:sz w:val="24"/>
        </w:rPr>
        <w:t xml:space="preserve"> </w:t>
      </w:r>
      <w:r>
        <w:rPr>
          <w:sz w:val="24"/>
        </w:rPr>
        <w:t>дифференциалының</w:t>
      </w:r>
      <w:r>
        <w:rPr>
          <w:spacing w:val="-7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6"/>
          <w:sz w:val="24"/>
        </w:rPr>
        <w:t xml:space="preserve"> </w:t>
      </w:r>
      <w:r>
        <w:rPr>
          <w:sz w:val="24"/>
        </w:rPr>
        <w:t>Жуықтап</w:t>
      </w:r>
      <w:r>
        <w:rPr>
          <w:spacing w:val="-8"/>
          <w:sz w:val="24"/>
        </w:rPr>
        <w:t xml:space="preserve"> </w:t>
      </w:r>
      <w:r>
        <w:rPr>
          <w:sz w:val="24"/>
        </w:rPr>
        <w:t>есептеуде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дифференциалдың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қолдануы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6"/>
        <w:rPr>
          <w:sz w:val="24"/>
        </w:rPr>
      </w:pPr>
      <w:r>
        <w:rPr>
          <w:sz w:val="24"/>
        </w:rPr>
        <w:t>Ролл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теоремасы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геометриялық </w:t>
      </w:r>
      <w:r>
        <w:rPr>
          <w:spacing w:val="-2"/>
          <w:sz w:val="24"/>
        </w:rPr>
        <w:t>мағынасы.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Лагранж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теоремасы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11"/>
          <w:sz w:val="24"/>
        </w:rPr>
        <w:t xml:space="preserve"> </w:t>
      </w:r>
      <w:r>
        <w:rPr>
          <w:sz w:val="24"/>
        </w:rPr>
        <w:t>оның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геометриялық</w:t>
      </w:r>
      <w:r>
        <w:rPr>
          <w:spacing w:val="-2"/>
          <w:sz w:val="24"/>
        </w:rPr>
        <w:t xml:space="preserve"> мағынасы.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Лопиталь</w:t>
      </w:r>
      <w:r>
        <w:rPr>
          <w:spacing w:val="-1"/>
          <w:sz w:val="24"/>
        </w:rPr>
        <w:t xml:space="preserve"> </w:t>
      </w:r>
      <w:r>
        <w:rPr>
          <w:sz w:val="24"/>
        </w:rPr>
        <w:t>ережесі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оның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қолдануы.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38"/>
        </w:tabs>
        <w:spacing w:before="40" w:line="276" w:lineRule="auto"/>
        <w:ind w:right="142"/>
        <w:rPr>
          <w:sz w:val="24"/>
        </w:rPr>
      </w:pPr>
      <w:r>
        <w:rPr>
          <w:sz w:val="24"/>
        </w:rPr>
        <w:t>Функцияның экстремум нүктелерінің анықтамасы. Экстремумның қажетті шарты. Экстремумнің жеткілікті шарты.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line="275" w:lineRule="exact"/>
        <w:rPr>
          <w:sz w:val="24"/>
        </w:rPr>
      </w:pPr>
      <w:r>
        <w:rPr>
          <w:sz w:val="24"/>
        </w:rPr>
        <w:t>Иілу</w:t>
      </w:r>
      <w:r>
        <w:rPr>
          <w:spacing w:val="-7"/>
          <w:sz w:val="24"/>
        </w:rPr>
        <w:t xml:space="preserve"> </w:t>
      </w:r>
      <w:r>
        <w:rPr>
          <w:sz w:val="24"/>
        </w:rPr>
        <w:t>нүктесін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ойыс, дөңес</w:t>
      </w:r>
      <w:r>
        <w:rPr>
          <w:spacing w:val="-3"/>
          <w:sz w:val="24"/>
        </w:rPr>
        <w:t xml:space="preserve"> </w:t>
      </w:r>
      <w:r>
        <w:rPr>
          <w:sz w:val="24"/>
        </w:rPr>
        <w:t>аймағын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анықтау.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графигінің</w:t>
      </w:r>
      <w:r>
        <w:rPr>
          <w:spacing w:val="-2"/>
          <w:sz w:val="24"/>
        </w:rPr>
        <w:t xml:space="preserve"> </w:t>
      </w:r>
      <w:r>
        <w:rPr>
          <w:sz w:val="24"/>
        </w:rPr>
        <w:t>асимптоталарын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табу.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600"/>
        </w:tabs>
        <w:spacing w:before="41" w:line="280" w:lineRule="auto"/>
        <w:ind w:right="137"/>
        <w:rPr>
          <w:sz w:val="24"/>
        </w:rPr>
      </w:pPr>
      <w:r>
        <w:rPr>
          <w:sz w:val="24"/>
        </w:rPr>
        <w:t>Алғашқы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функцияның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Анықталмаған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интегралдың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Анықталмаған интегралда айнымалыны алмастыру.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line="269" w:lineRule="exact"/>
        <w:rPr>
          <w:sz w:val="24"/>
        </w:rPr>
      </w:pPr>
      <w:r>
        <w:rPr>
          <w:sz w:val="24"/>
        </w:rPr>
        <w:t>Бөліктеп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интегралдау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формуласы. Құрамында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</w:t>
      </w:r>
      <w:r>
        <w:rPr>
          <w:spacing w:val="-2"/>
          <w:sz w:val="24"/>
        </w:rPr>
        <w:t xml:space="preserve"> </w:t>
      </w:r>
      <w:r>
        <w:rPr>
          <w:sz w:val="24"/>
        </w:rPr>
        <w:t>үшмүшелігі</w:t>
      </w:r>
      <w:r>
        <w:rPr>
          <w:spacing w:val="-11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интегралдау.</w:t>
      </w:r>
    </w:p>
    <w:p w:rsidR="00BA2651" w:rsidRP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Анықталған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интегралдың</w:t>
      </w:r>
      <w:r>
        <w:rPr>
          <w:spacing w:val="-11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1"/>
          <w:sz w:val="24"/>
        </w:rPr>
        <w:t xml:space="preserve"> </w:t>
      </w:r>
      <w:r>
        <w:rPr>
          <w:sz w:val="24"/>
        </w:rPr>
        <w:t>Ньютон−Лейбниц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формуласы.</w:t>
      </w:r>
    </w:p>
    <w:p w:rsidR="00FE185F" w:rsidRPr="00C26DFD" w:rsidRDefault="00BA2651" w:rsidP="00C26DFD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Бір айнымалыдан тәуелді функция.</w:t>
      </w:r>
      <w:r w:rsidR="00C26DFD" w:rsidRPr="00C26DFD">
        <w:rPr>
          <w:sz w:val="24"/>
          <w:szCs w:val="24"/>
        </w:rPr>
        <w:t xml:space="preserve"> </w:t>
      </w:r>
      <w:r w:rsidR="00FE185F" w:rsidRPr="00C26DFD">
        <w:rPr>
          <w:sz w:val="24"/>
          <w:szCs w:val="24"/>
        </w:rPr>
        <w:t>Функцияның нүктедегі үзіліссіздігі</w:t>
      </w:r>
    </w:p>
    <w:p w:rsidR="00C26DFD" w:rsidRPr="00BA2651" w:rsidRDefault="00BA2651" w:rsidP="00BA2651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Бір айнымалыдан тәуелді функцияны дифференциалдық есептеу.</w:t>
      </w:r>
      <w:bookmarkStart w:id="0" w:name="_GoBack"/>
      <w:bookmarkEnd w:id="0"/>
    </w:p>
    <w:p w:rsidR="00C26DFD" w:rsidRPr="00C26DFD" w:rsidRDefault="00C26DFD" w:rsidP="00C26DFD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Бірінші ретті дифференциал және олардың қасиеттері.</w:t>
      </w:r>
    </w:p>
    <w:p w:rsidR="00C26DFD" w:rsidRPr="00C26DFD" w:rsidRDefault="00BA2651" w:rsidP="00C26DFD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Туындының көмегімен функцияны зерттеу.</w:t>
      </w:r>
    </w:p>
    <w:p w:rsidR="00C26DFD" w:rsidRDefault="00C26DFD" w:rsidP="00BA2651">
      <w:pPr>
        <w:pStyle w:val="a4"/>
        <w:ind w:firstLine="0"/>
        <w:jc w:val="both"/>
        <w:rPr>
          <w:sz w:val="24"/>
          <w:szCs w:val="24"/>
        </w:rPr>
      </w:pPr>
    </w:p>
    <w:p w:rsidR="00BA2651" w:rsidRPr="00BA2651" w:rsidRDefault="00BA2651" w:rsidP="00BA2651">
      <w:pPr>
        <w:jc w:val="both"/>
        <w:rPr>
          <w:sz w:val="24"/>
          <w:szCs w:val="24"/>
        </w:rPr>
      </w:pPr>
    </w:p>
    <w:p w:rsidR="00F87579" w:rsidRDefault="003D5D8F">
      <w:pPr>
        <w:pStyle w:val="1"/>
        <w:ind w:right="120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F87579" w:rsidRDefault="00F87579">
      <w:pPr>
        <w:pStyle w:val="a3"/>
        <w:rPr>
          <w:b/>
        </w:rPr>
      </w:pPr>
    </w:p>
    <w:p w:rsidR="00F87579" w:rsidRDefault="003D5D8F">
      <w:pPr>
        <w:spacing w:before="1"/>
        <w:ind w:left="4447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FE185F" w:rsidRPr="000B1960" w:rsidRDefault="00FE185F" w:rsidP="00FE185F">
      <w:pPr>
        <w:tabs>
          <w:tab w:val="left" w:pos="1875"/>
        </w:tabs>
        <w:jc w:val="both"/>
      </w:pPr>
      <w:r w:rsidRPr="000B1960">
        <w:rPr>
          <w:b/>
        </w:rPr>
        <w:t xml:space="preserve">1. </w:t>
      </w:r>
      <w:r w:rsidRPr="000B1960">
        <w:t>Х.И Ибрашев,  Ш.Т. Еркеғұлов, Математикалық анализ курсы, І том, 1963, ІІ том, Алматы, Мектеп, 1970.</w:t>
      </w:r>
    </w:p>
    <w:p w:rsidR="00FE185F" w:rsidRPr="000B1960" w:rsidRDefault="00FE185F" w:rsidP="00FE185F">
      <w:pPr>
        <w:tabs>
          <w:tab w:val="left" w:pos="1875"/>
        </w:tabs>
        <w:jc w:val="both"/>
      </w:pPr>
      <w:r w:rsidRPr="000B1960">
        <w:t>2. Н. Темірғалиев, Математикалық анализ.  І бөлім, Мектеп, 1987, ІІ бөлім, Ана тілі, 1991, Алматы.</w:t>
      </w:r>
    </w:p>
    <w:p w:rsidR="00FE185F" w:rsidRPr="000B1960" w:rsidRDefault="00FE185F" w:rsidP="00FE185F">
      <w:pPr>
        <w:tabs>
          <w:tab w:val="left" w:pos="1875"/>
        </w:tabs>
        <w:jc w:val="both"/>
      </w:pPr>
      <w:r w:rsidRPr="000B1960">
        <w:t>3.Г.М. Фихтенгольц, Математикалық анализ негіздері, Алматы, Мектеп,1972.</w:t>
      </w:r>
    </w:p>
    <w:p w:rsidR="00F87579" w:rsidRPr="00FE185F" w:rsidRDefault="00F87579" w:rsidP="00E4045F">
      <w:pPr>
        <w:pStyle w:val="a3"/>
      </w:pPr>
    </w:p>
    <w:p w:rsidR="00F87579" w:rsidRDefault="003D5D8F">
      <w:pPr>
        <w:ind w:left="403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F87579" w:rsidRDefault="003D5D8F">
      <w:pPr>
        <w:pStyle w:val="a4"/>
        <w:numPr>
          <w:ilvl w:val="0"/>
          <w:numId w:val="1"/>
        </w:numPr>
        <w:tabs>
          <w:tab w:val="left" w:pos="735"/>
        </w:tabs>
        <w:ind w:left="735" w:hanging="359"/>
        <w:rPr>
          <w:sz w:val="24"/>
        </w:rPr>
      </w:pPr>
      <w:r>
        <w:rPr>
          <w:sz w:val="24"/>
        </w:rPr>
        <w:t>Махмеджано Н.М.</w:t>
      </w:r>
      <w:r>
        <w:rPr>
          <w:spacing w:val="-5"/>
          <w:sz w:val="24"/>
        </w:rPr>
        <w:t xml:space="preserve"> </w:t>
      </w:r>
      <w:r>
        <w:rPr>
          <w:sz w:val="24"/>
        </w:rPr>
        <w:t>Жоғарғы математика</w:t>
      </w:r>
    </w:p>
    <w:p w:rsidR="00F87579" w:rsidRDefault="00F91724" w:rsidP="00773603">
      <w:pPr>
        <w:pStyle w:val="a4"/>
        <w:numPr>
          <w:ilvl w:val="0"/>
          <w:numId w:val="1"/>
        </w:numPr>
        <w:tabs>
          <w:tab w:val="left" w:pos="736"/>
        </w:tabs>
        <w:ind w:right="138"/>
        <w:rPr>
          <w:sz w:val="24"/>
        </w:rPr>
      </w:pPr>
      <w:r>
        <w:rPr>
          <w:sz w:val="24"/>
        </w:rPr>
        <w:t>Айдос Е.Ж. Жоғарғы математика</w:t>
      </w:r>
    </w:p>
    <w:p w:rsidR="00FE185F" w:rsidRPr="00FE185F" w:rsidRDefault="00FE185F" w:rsidP="00FE185F">
      <w:pPr>
        <w:ind w:left="376"/>
      </w:pPr>
      <w:r w:rsidRPr="00FE185F">
        <w:t>3</w:t>
      </w:r>
      <w:r w:rsidRPr="00FE185F">
        <w:t>. Данко П.Е., Попов А.Г., Кожевникова Т.Я. Высшая математика в упражнениях и задачах. Учеб. Пособие для студентов втузов. В 2-х. 1,2-М.: Высш.шк.1986.</w:t>
      </w:r>
    </w:p>
    <w:p w:rsidR="00FE185F" w:rsidRDefault="00FE185F" w:rsidP="00FE185F">
      <w:pPr>
        <w:ind w:left="376"/>
      </w:pPr>
      <w:r w:rsidRPr="00FE185F">
        <w:rPr>
          <w:lang w:val="ru-RU"/>
        </w:rPr>
        <w:t>4.</w:t>
      </w:r>
      <w:r w:rsidRPr="00FE185F">
        <w:t xml:space="preserve"> Л.Д. Кудрявцев, Б.П. Демидович, Краткий курс математического анализа. М.:Наука,1989.</w:t>
      </w:r>
    </w:p>
    <w:p w:rsidR="00FE185F" w:rsidRPr="00FE185F" w:rsidRDefault="00FE185F" w:rsidP="00FE185F">
      <w:pPr>
        <w:ind w:left="376"/>
      </w:pPr>
      <w:r w:rsidRPr="00FE185F">
        <w:rPr>
          <w:lang w:val="ru-RU"/>
        </w:rPr>
        <w:t xml:space="preserve">5. </w:t>
      </w:r>
      <w:r w:rsidRPr="00FE185F">
        <w:t>Г.Н. Берман, Сборник задач по курсу математического анализа.1969.</w:t>
      </w:r>
    </w:p>
    <w:p w:rsidR="00FE185F" w:rsidRPr="00FE185F" w:rsidRDefault="00FE185F" w:rsidP="00FE185F">
      <w:pPr>
        <w:tabs>
          <w:tab w:val="left" w:pos="736"/>
        </w:tabs>
        <w:ind w:left="376" w:right="138"/>
        <w:rPr>
          <w:sz w:val="24"/>
        </w:rPr>
      </w:pPr>
    </w:p>
    <w:p w:rsidR="00E4045F" w:rsidRDefault="00E4045F" w:rsidP="00E4045F">
      <w:pPr>
        <w:tabs>
          <w:tab w:val="left" w:pos="736"/>
        </w:tabs>
        <w:ind w:right="138"/>
        <w:rPr>
          <w:sz w:val="24"/>
        </w:rPr>
      </w:pPr>
    </w:p>
    <w:p w:rsidR="00E4045F" w:rsidRPr="00DB48BB" w:rsidRDefault="00E4045F" w:rsidP="00E4045F">
      <w:pPr>
        <w:rPr>
          <w:b/>
          <w:bCs/>
        </w:rPr>
      </w:pPr>
      <w:r w:rsidRPr="00DB48BB">
        <w:rPr>
          <w:b/>
          <w:bCs/>
        </w:rPr>
        <w:t>БАҒАЛАУ САЯСАТЫ</w:t>
      </w:r>
    </w:p>
    <w:p w:rsidR="00E4045F" w:rsidRPr="00DB48BB" w:rsidRDefault="00E4045F" w:rsidP="00E4045F">
      <w:r w:rsidRPr="00DB48BB">
        <w:rPr>
          <w:b/>
          <w:bCs/>
          <w:lang w:val="ru-RU"/>
        </w:rPr>
        <w:t>БАК/МАГ/ДОК СТАНДАРТ</w:t>
      </w:r>
      <w:r w:rsidRPr="00DB48BB">
        <w:rPr>
          <w:b/>
          <w:bCs/>
        </w:rPr>
        <w:t>Т</w:t>
      </w:r>
      <w:r w:rsidRPr="00DB48BB">
        <w:rPr>
          <w:b/>
          <w:bCs/>
          <w:lang w:val="ru-RU"/>
        </w:rPr>
        <w:t xml:space="preserve">Ы </w:t>
      </w:r>
      <w:r w:rsidRPr="00DB48BB">
        <w:rPr>
          <w:b/>
          <w:bCs/>
        </w:rPr>
        <w:t>ЕМТИХАН</w:t>
      </w:r>
      <w:r w:rsidRPr="00DB48BB">
        <w:rPr>
          <w:b/>
          <w:bCs/>
          <w:lang w:val="ru-RU"/>
        </w:rPr>
        <w:t xml:space="preserve">: </w:t>
      </w:r>
      <w:r w:rsidRPr="00DB48BB">
        <w:rPr>
          <w:b/>
          <w:bCs/>
        </w:rPr>
        <w:t>АУЫЗША</w:t>
      </w: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590"/>
        <w:gridCol w:w="2692"/>
        <w:gridCol w:w="2267"/>
        <w:gridCol w:w="2716"/>
        <w:gridCol w:w="2232"/>
        <w:gridCol w:w="1995"/>
      </w:tblGrid>
      <w:tr w:rsidR="00E4045F" w:rsidRPr="00DB48BB" w:rsidTr="005916C5">
        <w:trPr>
          <w:cantSplit/>
          <w:trHeight w:hRule="exact" w:val="2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Критерий/ балл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u w:val="single"/>
                <w:lang w:val="ru-RU"/>
              </w:rPr>
              <w:tab/>
              <w:t xml:space="preserve">         Дескриптор</w:t>
            </w:r>
            <w:r w:rsidRPr="00DB48BB">
              <w:rPr>
                <w:b/>
                <w:bCs/>
                <w:u w:val="single"/>
              </w:rPr>
              <w:t>лар</w:t>
            </w:r>
            <w:r w:rsidRPr="00DB48BB">
              <w:rPr>
                <w:b/>
                <w:bCs/>
                <w:u w:val="single"/>
                <w:lang w:val="ru-RU"/>
              </w:rPr>
              <w:tab/>
              <w:t xml:space="preserve">                                                                               </w:t>
            </w:r>
          </w:p>
        </w:tc>
      </w:tr>
      <w:tr w:rsidR="00E4045F" w:rsidRPr="00DB48BB" w:rsidTr="005916C5">
        <w:trPr>
          <w:cantSplit/>
          <w:trHeight w:hRule="exact" w:val="239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/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</w:rPr>
              <w:t>өте жақсы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</w:rPr>
              <w:t>жақсы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lang w:val="ru-RU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lang w:val="ru-RU"/>
              </w:rPr>
              <w:t>қанағаттанарлықсыз</w:t>
            </w:r>
          </w:p>
        </w:tc>
      </w:tr>
      <w:tr w:rsidR="00E4045F" w:rsidRPr="00DB48BB" w:rsidTr="005916C5">
        <w:trPr>
          <w:cantSplit/>
          <w:trHeight w:hRule="exact" w:val="29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№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90–100% (27-30 балл)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70–89% (21-26 балл)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0–24% (0-7 балл)</w:t>
            </w:r>
          </w:p>
        </w:tc>
      </w:tr>
      <w:tr w:rsidR="00E4045F" w:rsidRPr="00DB48BB" w:rsidTr="005916C5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 xml:space="preserve">1 </w:t>
            </w:r>
            <w:r w:rsidRPr="00DB48BB">
              <w:rPr>
                <w:b/>
                <w:bCs/>
              </w:rPr>
              <w:t>сұрақ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r w:rsidRPr="00E4045F">
              <w:rPr>
                <w:b/>
                <w:bCs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Сұрақтың жан-жақты түсіндірмесі, әрбір қорытынды мен мәлімдеме үшін егжей-тегжейлі дәлелі бар, 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 xml:space="preserve">«Жақсы» деген баға мәселенің толық, бірақ толық емес қамтылуын, негізгі ойлардың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r w:rsidRPr="00DB48BB">
              <w:rPr>
                <w:lang w:val="ru-RU"/>
              </w:rPr>
              <w:t>Жауапта стильдік 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«Қанағаттанарлық» баға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сынып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Негізгі ұғымдарды, теорияларды білмеу; Қорытынды бақылауды өткізу ережесін бұзу.</w:t>
            </w:r>
          </w:p>
        </w:tc>
      </w:tr>
      <w:tr w:rsidR="00E4045F" w:rsidRPr="00DB48BB" w:rsidTr="005916C5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lastRenderedPageBreak/>
              <w:t xml:space="preserve">2 </w:t>
            </w:r>
            <w:r w:rsidRPr="00DB48BB">
              <w:rPr>
                <w:b/>
                <w:bCs/>
              </w:rPr>
              <w:t>сұрақ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пайдаланылады.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 xml:space="preserve">Тапсырмаларды шешу үшін білім мен алгоритмдерді қолдана алмау; қорытындылар мен жалпылаулар жасай алмау. </w:t>
            </w:r>
            <w:r w:rsidRPr="00DB48BB">
              <w:rPr>
                <w:lang w:val="ru-RU"/>
              </w:rPr>
              <w:t>Қорытынды бақылауды өткізу ережесін бұзу.</w:t>
            </w:r>
          </w:p>
        </w:tc>
      </w:tr>
    </w:tbl>
    <w:p w:rsidR="00E4045F" w:rsidRPr="00DB48BB" w:rsidRDefault="00E4045F" w:rsidP="00E4045F">
      <w:pPr>
        <w:sectPr w:rsidR="00E4045F" w:rsidRPr="00DB48BB" w:rsidSect="00DB48BB">
          <w:pgSz w:w="16838" w:h="11906" w:orient="landscape"/>
          <w:pgMar w:top="1291" w:right="825" w:bottom="850" w:left="571" w:header="0" w:footer="0" w:gutter="0"/>
          <w:cols w:space="720"/>
        </w:sectPr>
      </w:pPr>
    </w:p>
    <w:p w:rsidR="00E4045F" w:rsidRPr="00DB48BB" w:rsidRDefault="00E4045F" w:rsidP="00E4045F">
      <w:pPr>
        <w:rPr>
          <w:lang w:val="en-US"/>
        </w:rPr>
      </w:pPr>
      <w:bookmarkStart w:id="1" w:name="_page_59_0"/>
    </w:p>
    <w:p w:rsidR="00E4045F" w:rsidRPr="00DB48BB" w:rsidRDefault="00E4045F" w:rsidP="00E4045F">
      <w:pPr>
        <w:rPr>
          <w:lang w:val="en-US"/>
        </w:rPr>
      </w:pPr>
    </w:p>
    <w:p w:rsidR="00E4045F" w:rsidRPr="00DB48BB" w:rsidRDefault="00E4045F" w:rsidP="00E4045F">
      <w:pPr>
        <w:rPr>
          <w:lang w:val="en-US"/>
        </w:rPr>
      </w:pPr>
    </w:p>
    <w:p w:rsidR="00E4045F" w:rsidRPr="00DB48BB" w:rsidRDefault="00E4045F" w:rsidP="00E4045F">
      <w:pPr>
        <w:rPr>
          <w:lang w:val="en-US"/>
        </w:rPr>
      </w:pPr>
    </w:p>
    <w:p w:rsidR="00E4045F" w:rsidRPr="00DB48BB" w:rsidRDefault="00E4045F" w:rsidP="00E4045F">
      <w:pPr>
        <w:rPr>
          <w:lang w:val="en-US"/>
        </w:rPr>
      </w:pPr>
    </w:p>
    <w:tbl>
      <w:tblPr>
        <w:tblW w:w="15150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452"/>
        <w:gridCol w:w="2084"/>
        <w:gridCol w:w="2084"/>
        <w:gridCol w:w="2352"/>
        <w:gridCol w:w="2065"/>
        <w:gridCol w:w="1836"/>
      </w:tblGrid>
      <w:tr w:rsidR="00E4045F" w:rsidRPr="00DB48BB" w:rsidTr="005916C5">
        <w:trPr>
          <w:cantSplit/>
          <w:trHeight w:hRule="exact"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Критерий/ балл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Дескриптор</w:t>
            </w:r>
            <w:r w:rsidRPr="00DB48BB">
              <w:rPr>
                <w:b/>
                <w:bCs/>
              </w:rPr>
              <w:t>лар</w:t>
            </w:r>
          </w:p>
        </w:tc>
      </w:tr>
      <w:tr w:rsidR="00E4045F" w:rsidRPr="00DB48BB" w:rsidTr="005916C5">
        <w:trPr>
          <w:cantSplit/>
          <w:trHeight w:hRule="exact" w:val="273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</w:rPr>
              <w:t>өте жақсы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</w:rPr>
              <w:t>жақсы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lang w:val="ru-RU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lang w:val="ru-RU"/>
              </w:rPr>
              <w:t>қанағаттанарлықсыз</w:t>
            </w:r>
          </w:p>
        </w:tc>
      </w:tr>
      <w:tr w:rsidR="00E4045F" w:rsidRPr="00DB48BB" w:rsidTr="005916C5">
        <w:trPr>
          <w:cantSplit/>
          <w:trHeight w:hRule="exact" w:val="2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№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90–100% (36-40 балл)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70–89% (35-28 балл)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50–69% (27-20 балл)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25–49% (19-10 балл)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0–24% (0-9 балл)</w:t>
            </w:r>
          </w:p>
        </w:tc>
      </w:tr>
      <w:tr w:rsidR="00E4045F" w:rsidRPr="00DB48BB" w:rsidTr="005916C5">
        <w:trPr>
          <w:cantSplit/>
          <w:trHeight w:hRule="exact" w:val="4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 xml:space="preserve">3 </w:t>
            </w:r>
            <w:r w:rsidRPr="00DB48BB">
              <w:rPr>
                <w:b/>
                <w:bCs/>
              </w:rPr>
              <w:t>сұрақ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40 балл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E4045F">
              <w:rPr>
                <w:b/>
                <w:bCs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(көрсетілімді визуализациялау) әсер етпейтін 1-2 дәлсіздікке жол беріледі. графикалық деректерді пайдалану арқылы негіздеу нәтижелері).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r w:rsidRPr="00DB48BB">
              <w:rPr>
                <w:lang w:val="ru-RU"/>
              </w:rPr>
              <w:t>Қорытынды бақылауды өткізу ережесін бұзу.</w:t>
            </w:r>
          </w:p>
        </w:tc>
      </w:tr>
      <w:bookmarkEnd w:id="1"/>
    </w:tbl>
    <w:p w:rsidR="00E4045F" w:rsidRPr="00DB48BB" w:rsidRDefault="00E4045F" w:rsidP="00E4045F"/>
    <w:p w:rsidR="00E4045F" w:rsidRPr="00DB48BB" w:rsidRDefault="00E4045F" w:rsidP="00E4045F">
      <w:r w:rsidRPr="00E4045F">
        <w:t xml:space="preserve">Емтихан жұмыстары 3 сұрақтан тұрады. Дұрыс орындалған тапсырмалар үшін максимум 100 </w:t>
      </w:r>
      <w:r w:rsidRPr="00DB48BB">
        <w:t>балл</w:t>
      </w:r>
      <w:r w:rsidRPr="00E4045F">
        <w:t xml:space="preserve">, оның ішінде бірінші сұраққа 30 </w:t>
      </w:r>
      <w:r w:rsidRPr="00DB48BB">
        <w:t>балл</w:t>
      </w:r>
      <w:r w:rsidRPr="00E4045F">
        <w:t xml:space="preserve">, екінші сұраққа 30 </w:t>
      </w:r>
      <w:r w:rsidRPr="00DB48BB">
        <w:t>балл</w:t>
      </w:r>
      <w:r w:rsidRPr="00E4045F">
        <w:t xml:space="preserve">, үшінші сұраққа 40 </w:t>
      </w:r>
      <w:r w:rsidRPr="00DB48BB">
        <w:t>балл</w:t>
      </w:r>
      <w:r w:rsidRPr="00E4045F">
        <w:t xml:space="preserve">. </w:t>
      </w:r>
    </w:p>
    <w:p w:rsidR="00E4045F" w:rsidRPr="00DB48BB" w:rsidRDefault="00E4045F" w:rsidP="00E4045F"/>
    <w:p w:rsidR="00E4045F" w:rsidRPr="00E4045F" w:rsidRDefault="00E4045F" w:rsidP="00E4045F">
      <w:pPr>
        <w:tabs>
          <w:tab w:val="left" w:pos="736"/>
        </w:tabs>
        <w:ind w:right="138"/>
        <w:rPr>
          <w:sz w:val="24"/>
        </w:rPr>
        <w:sectPr w:rsidR="00E4045F" w:rsidRPr="00E4045F">
          <w:pgSz w:w="11910" w:h="16840"/>
          <w:pgMar w:top="780" w:right="708" w:bottom="280" w:left="1275" w:header="720" w:footer="720" w:gutter="0"/>
          <w:cols w:space="720"/>
        </w:sectPr>
      </w:pPr>
    </w:p>
    <w:p w:rsidR="00F87579" w:rsidRPr="00773603" w:rsidRDefault="00F87579" w:rsidP="00773603">
      <w:pPr>
        <w:tabs>
          <w:tab w:val="left" w:pos="736"/>
        </w:tabs>
        <w:spacing w:before="66"/>
        <w:ind w:right="140"/>
        <w:rPr>
          <w:sz w:val="24"/>
        </w:rPr>
      </w:pPr>
    </w:p>
    <w:sectPr w:rsidR="00F87579" w:rsidRPr="00773603">
      <w:pgSz w:w="11910" w:h="16840"/>
      <w:pgMar w:top="74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E91" w:rsidRDefault="00C83E91" w:rsidP="00F91724">
      <w:r>
        <w:separator/>
      </w:r>
    </w:p>
  </w:endnote>
  <w:endnote w:type="continuationSeparator" w:id="0">
    <w:p w:rsidR="00C83E91" w:rsidRDefault="00C83E91" w:rsidP="00F9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E91" w:rsidRDefault="00C83E91" w:rsidP="00F91724">
      <w:r>
        <w:separator/>
      </w:r>
    </w:p>
  </w:footnote>
  <w:footnote w:type="continuationSeparator" w:id="0">
    <w:p w:rsidR="00C83E91" w:rsidRDefault="00C83E91" w:rsidP="00F9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AA9"/>
    <w:multiLevelType w:val="hybridMultilevel"/>
    <w:tmpl w:val="8AE87948"/>
    <w:lvl w:ilvl="0" w:tplc="31587C02">
      <w:start w:val="1"/>
      <w:numFmt w:val="decimal"/>
      <w:lvlText w:val="%1)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F5E5DA2">
      <w:numFmt w:val="bullet"/>
      <w:lvlText w:val="•"/>
      <w:lvlJc w:val="left"/>
      <w:pPr>
        <w:ind w:left="1437" w:hanging="264"/>
      </w:pPr>
      <w:rPr>
        <w:rFonts w:hint="default"/>
        <w:lang w:val="kk-KZ" w:eastAsia="en-US" w:bidi="ar-SA"/>
      </w:rPr>
    </w:lvl>
    <w:lvl w:ilvl="2" w:tplc="95E62CC6">
      <w:numFmt w:val="bullet"/>
      <w:lvlText w:val="•"/>
      <w:lvlJc w:val="left"/>
      <w:pPr>
        <w:ind w:left="2474" w:hanging="264"/>
      </w:pPr>
      <w:rPr>
        <w:rFonts w:hint="default"/>
        <w:lang w:val="kk-KZ" w:eastAsia="en-US" w:bidi="ar-SA"/>
      </w:rPr>
    </w:lvl>
    <w:lvl w:ilvl="3" w:tplc="21F8683C">
      <w:numFmt w:val="bullet"/>
      <w:lvlText w:val="•"/>
      <w:lvlJc w:val="left"/>
      <w:pPr>
        <w:ind w:left="3511" w:hanging="264"/>
      </w:pPr>
      <w:rPr>
        <w:rFonts w:hint="default"/>
        <w:lang w:val="kk-KZ" w:eastAsia="en-US" w:bidi="ar-SA"/>
      </w:rPr>
    </w:lvl>
    <w:lvl w:ilvl="4" w:tplc="642A39EC">
      <w:numFmt w:val="bullet"/>
      <w:lvlText w:val="•"/>
      <w:lvlJc w:val="left"/>
      <w:pPr>
        <w:ind w:left="4548" w:hanging="264"/>
      </w:pPr>
      <w:rPr>
        <w:rFonts w:hint="default"/>
        <w:lang w:val="kk-KZ" w:eastAsia="en-US" w:bidi="ar-SA"/>
      </w:rPr>
    </w:lvl>
    <w:lvl w:ilvl="5" w:tplc="A634A55A">
      <w:numFmt w:val="bullet"/>
      <w:lvlText w:val="•"/>
      <w:lvlJc w:val="left"/>
      <w:pPr>
        <w:ind w:left="5585" w:hanging="264"/>
      </w:pPr>
      <w:rPr>
        <w:rFonts w:hint="default"/>
        <w:lang w:val="kk-KZ" w:eastAsia="en-US" w:bidi="ar-SA"/>
      </w:rPr>
    </w:lvl>
    <w:lvl w:ilvl="6" w:tplc="F45AA54E">
      <w:numFmt w:val="bullet"/>
      <w:lvlText w:val="•"/>
      <w:lvlJc w:val="left"/>
      <w:pPr>
        <w:ind w:left="6622" w:hanging="264"/>
      </w:pPr>
      <w:rPr>
        <w:rFonts w:hint="default"/>
        <w:lang w:val="kk-KZ" w:eastAsia="en-US" w:bidi="ar-SA"/>
      </w:rPr>
    </w:lvl>
    <w:lvl w:ilvl="7" w:tplc="52E0B2D2">
      <w:numFmt w:val="bullet"/>
      <w:lvlText w:val="•"/>
      <w:lvlJc w:val="left"/>
      <w:pPr>
        <w:ind w:left="7659" w:hanging="264"/>
      </w:pPr>
      <w:rPr>
        <w:rFonts w:hint="default"/>
        <w:lang w:val="kk-KZ" w:eastAsia="en-US" w:bidi="ar-SA"/>
      </w:rPr>
    </w:lvl>
    <w:lvl w:ilvl="8" w:tplc="AF98C82C">
      <w:numFmt w:val="bullet"/>
      <w:lvlText w:val="•"/>
      <w:lvlJc w:val="left"/>
      <w:pPr>
        <w:ind w:left="8696" w:hanging="264"/>
      </w:pPr>
      <w:rPr>
        <w:rFonts w:hint="default"/>
        <w:lang w:val="kk-KZ" w:eastAsia="en-US" w:bidi="ar-SA"/>
      </w:rPr>
    </w:lvl>
  </w:abstractNum>
  <w:abstractNum w:abstractNumId="1" w15:restartNumberingAfterBreak="0">
    <w:nsid w:val="0D2D332B"/>
    <w:multiLevelType w:val="hybridMultilevel"/>
    <w:tmpl w:val="7C462560"/>
    <w:lvl w:ilvl="0" w:tplc="3BF82870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A094F606">
      <w:numFmt w:val="bullet"/>
      <w:lvlText w:val="•"/>
      <w:lvlJc w:val="left"/>
      <w:pPr>
        <w:ind w:left="1231" w:hanging="360"/>
      </w:pPr>
      <w:rPr>
        <w:rFonts w:hint="default"/>
        <w:lang w:val="kk-KZ" w:eastAsia="en-US" w:bidi="ar-SA"/>
      </w:rPr>
    </w:lvl>
    <w:lvl w:ilvl="2" w:tplc="F990C61E">
      <w:numFmt w:val="bullet"/>
      <w:lvlText w:val="•"/>
      <w:lvlJc w:val="left"/>
      <w:pPr>
        <w:ind w:left="2003" w:hanging="360"/>
      </w:pPr>
      <w:rPr>
        <w:rFonts w:hint="default"/>
        <w:lang w:val="kk-KZ" w:eastAsia="en-US" w:bidi="ar-SA"/>
      </w:rPr>
    </w:lvl>
    <w:lvl w:ilvl="3" w:tplc="194A7C22">
      <w:numFmt w:val="bullet"/>
      <w:lvlText w:val="•"/>
      <w:lvlJc w:val="left"/>
      <w:pPr>
        <w:ind w:left="2775" w:hanging="360"/>
      </w:pPr>
      <w:rPr>
        <w:rFonts w:hint="default"/>
        <w:lang w:val="kk-KZ" w:eastAsia="en-US" w:bidi="ar-SA"/>
      </w:rPr>
    </w:lvl>
    <w:lvl w:ilvl="4" w:tplc="B8C4F078">
      <w:numFmt w:val="bullet"/>
      <w:lvlText w:val="•"/>
      <w:lvlJc w:val="left"/>
      <w:pPr>
        <w:ind w:left="3546" w:hanging="360"/>
      </w:pPr>
      <w:rPr>
        <w:rFonts w:hint="default"/>
        <w:lang w:val="kk-KZ" w:eastAsia="en-US" w:bidi="ar-SA"/>
      </w:rPr>
    </w:lvl>
    <w:lvl w:ilvl="5" w:tplc="E3DAE442">
      <w:numFmt w:val="bullet"/>
      <w:lvlText w:val="•"/>
      <w:lvlJc w:val="left"/>
      <w:pPr>
        <w:ind w:left="4318" w:hanging="360"/>
      </w:pPr>
      <w:rPr>
        <w:rFonts w:hint="default"/>
        <w:lang w:val="kk-KZ" w:eastAsia="en-US" w:bidi="ar-SA"/>
      </w:rPr>
    </w:lvl>
    <w:lvl w:ilvl="6" w:tplc="582607DE">
      <w:numFmt w:val="bullet"/>
      <w:lvlText w:val="•"/>
      <w:lvlJc w:val="left"/>
      <w:pPr>
        <w:ind w:left="5090" w:hanging="360"/>
      </w:pPr>
      <w:rPr>
        <w:rFonts w:hint="default"/>
        <w:lang w:val="kk-KZ" w:eastAsia="en-US" w:bidi="ar-SA"/>
      </w:rPr>
    </w:lvl>
    <w:lvl w:ilvl="7" w:tplc="48EE5FAC">
      <w:numFmt w:val="bullet"/>
      <w:lvlText w:val="•"/>
      <w:lvlJc w:val="left"/>
      <w:pPr>
        <w:ind w:left="5861" w:hanging="360"/>
      </w:pPr>
      <w:rPr>
        <w:rFonts w:hint="default"/>
        <w:lang w:val="kk-KZ" w:eastAsia="en-US" w:bidi="ar-SA"/>
      </w:rPr>
    </w:lvl>
    <w:lvl w:ilvl="8" w:tplc="C80AC7FE">
      <w:numFmt w:val="bullet"/>
      <w:lvlText w:val="•"/>
      <w:lvlJc w:val="left"/>
      <w:pPr>
        <w:ind w:left="663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F6A4EB8"/>
    <w:multiLevelType w:val="hybridMultilevel"/>
    <w:tmpl w:val="759A372C"/>
    <w:lvl w:ilvl="0" w:tplc="2652738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108A5DE">
      <w:numFmt w:val="bullet"/>
      <w:lvlText w:val="•"/>
      <w:lvlJc w:val="left"/>
      <w:pPr>
        <w:ind w:left="1010" w:hanging="140"/>
      </w:pPr>
      <w:rPr>
        <w:rFonts w:hint="default"/>
        <w:lang w:val="kk-KZ" w:eastAsia="en-US" w:bidi="ar-SA"/>
      </w:rPr>
    </w:lvl>
    <w:lvl w:ilvl="2" w:tplc="AADA14E4">
      <w:numFmt w:val="bullet"/>
      <w:lvlText w:val="•"/>
      <w:lvlJc w:val="left"/>
      <w:pPr>
        <w:ind w:left="2000" w:hanging="140"/>
      </w:pPr>
      <w:rPr>
        <w:rFonts w:hint="default"/>
        <w:lang w:val="kk-KZ" w:eastAsia="en-US" w:bidi="ar-SA"/>
      </w:rPr>
    </w:lvl>
    <w:lvl w:ilvl="3" w:tplc="F6E0AF5E">
      <w:numFmt w:val="bullet"/>
      <w:lvlText w:val="•"/>
      <w:lvlJc w:val="left"/>
      <w:pPr>
        <w:ind w:left="2991" w:hanging="140"/>
      </w:pPr>
      <w:rPr>
        <w:rFonts w:hint="default"/>
        <w:lang w:val="kk-KZ" w:eastAsia="en-US" w:bidi="ar-SA"/>
      </w:rPr>
    </w:lvl>
    <w:lvl w:ilvl="4" w:tplc="39165F5C">
      <w:numFmt w:val="bullet"/>
      <w:lvlText w:val="•"/>
      <w:lvlJc w:val="left"/>
      <w:pPr>
        <w:ind w:left="3981" w:hanging="140"/>
      </w:pPr>
      <w:rPr>
        <w:rFonts w:hint="default"/>
        <w:lang w:val="kk-KZ" w:eastAsia="en-US" w:bidi="ar-SA"/>
      </w:rPr>
    </w:lvl>
    <w:lvl w:ilvl="5" w:tplc="BB0C5FA8">
      <w:numFmt w:val="bullet"/>
      <w:lvlText w:val="•"/>
      <w:lvlJc w:val="left"/>
      <w:pPr>
        <w:ind w:left="4971" w:hanging="140"/>
      </w:pPr>
      <w:rPr>
        <w:rFonts w:hint="default"/>
        <w:lang w:val="kk-KZ" w:eastAsia="en-US" w:bidi="ar-SA"/>
      </w:rPr>
    </w:lvl>
    <w:lvl w:ilvl="6" w:tplc="10EEB916">
      <w:numFmt w:val="bullet"/>
      <w:lvlText w:val="•"/>
      <w:lvlJc w:val="left"/>
      <w:pPr>
        <w:ind w:left="5962" w:hanging="140"/>
      </w:pPr>
      <w:rPr>
        <w:rFonts w:hint="default"/>
        <w:lang w:val="kk-KZ" w:eastAsia="en-US" w:bidi="ar-SA"/>
      </w:rPr>
    </w:lvl>
    <w:lvl w:ilvl="7" w:tplc="10C011AA">
      <w:numFmt w:val="bullet"/>
      <w:lvlText w:val="•"/>
      <w:lvlJc w:val="left"/>
      <w:pPr>
        <w:ind w:left="6952" w:hanging="140"/>
      </w:pPr>
      <w:rPr>
        <w:rFonts w:hint="default"/>
        <w:lang w:val="kk-KZ" w:eastAsia="en-US" w:bidi="ar-SA"/>
      </w:rPr>
    </w:lvl>
    <w:lvl w:ilvl="8" w:tplc="2B1E7912">
      <w:numFmt w:val="bullet"/>
      <w:lvlText w:val="•"/>
      <w:lvlJc w:val="left"/>
      <w:pPr>
        <w:ind w:left="7942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5DD747B4"/>
    <w:multiLevelType w:val="hybridMultilevel"/>
    <w:tmpl w:val="2FA2CDC2"/>
    <w:lvl w:ilvl="0" w:tplc="073E377C">
      <w:start w:val="1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D2E1906">
      <w:start w:val="1"/>
      <w:numFmt w:val="decimal"/>
      <w:lvlText w:val="%2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82543282">
      <w:numFmt w:val="bullet"/>
      <w:lvlText w:val="•"/>
      <w:lvlJc w:val="left"/>
      <w:pPr>
        <w:ind w:left="1760" w:hanging="360"/>
      </w:pPr>
      <w:rPr>
        <w:rFonts w:hint="default"/>
        <w:lang w:val="kk-KZ" w:eastAsia="en-US" w:bidi="ar-SA"/>
      </w:rPr>
    </w:lvl>
    <w:lvl w:ilvl="3" w:tplc="0D32B802">
      <w:numFmt w:val="bullet"/>
      <w:lvlText w:val="•"/>
      <w:lvlJc w:val="left"/>
      <w:pPr>
        <w:ind w:left="2780" w:hanging="360"/>
      </w:pPr>
      <w:rPr>
        <w:rFonts w:hint="default"/>
        <w:lang w:val="kk-KZ" w:eastAsia="en-US" w:bidi="ar-SA"/>
      </w:rPr>
    </w:lvl>
    <w:lvl w:ilvl="4" w:tplc="B34E3280">
      <w:numFmt w:val="bullet"/>
      <w:lvlText w:val="•"/>
      <w:lvlJc w:val="left"/>
      <w:pPr>
        <w:ind w:left="3801" w:hanging="360"/>
      </w:pPr>
      <w:rPr>
        <w:rFonts w:hint="default"/>
        <w:lang w:val="kk-KZ" w:eastAsia="en-US" w:bidi="ar-SA"/>
      </w:rPr>
    </w:lvl>
    <w:lvl w:ilvl="5" w:tplc="E7C2A18E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6" w:tplc="3A622EDA">
      <w:numFmt w:val="bullet"/>
      <w:lvlText w:val="•"/>
      <w:lvlJc w:val="left"/>
      <w:pPr>
        <w:ind w:left="5841" w:hanging="360"/>
      </w:pPr>
      <w:rPr>
        <w:rFonts w:hint="default"/>
        <w:lang w:val="kk-KZ" w:eastAsia="en-US" w:bidi="ar-SA"/>
      </w:rPr>
    </w:lvl>
    <w:lvl w:ilvl="7" w:tplc="D7267604">
      <w:numFmt w:val="bullet"/>
      <w:lvlText w:val="•"/>
      <w:lvlJc w:val="left"/>
      <w:pPr>
        <w:ind w:left="6862" w:hanging="360"/>
      </w:pPr>
      <w:rPr>
        <w:rFonts w:hint="default"/>
        <w:lang w:val="kk-KZ" w:eastAsia="en-US" w:bidi="ar-SA"/>
      </w:rPr>
    </w:lvl>
    <w:lvl w:ilvl="8" w:tplc="E44CDC48">
      <w:numFmt w:val="bullet"/>
      <w:lvlText w:val="•"/>
      <w:lvlJc w:val="left"/>
      <w:pPr>
        <w:ind w:left="7882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79A62369"/>
    <w:multiLevelType w:val="hybridMultilevel"/>
    <w:tmpl w:val="782C8CCA"/>
    <w:lvl w:ilvl="0" w:tplc="A4223D30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056FD32">
      <w:numFmt w:val="bullet"/>
      <w:lvlText w:val="•"/>
      <w:lvlJc w:val="left"/>
      <w:pPr>
        <w:ind w:left="1658" w:hanging="360"/>
      </w:pPr>
      <w:rPr>
        <w:rFonts w:hint="default"/>
        <w:lang w:val="kk-KZ" w:eastAsia="en-US" w:bidi="ar-SA"/>
      </w:rPr>
    </w:lvl>
    <w:lvl w:ilvl="2" w:tplc="E9E211EE">
      <w:numFmt w:val="bullet"/>
      <w:lvlText w:val="•"/>
      <w:lvlJc w:val="left"/>
      <w:pPr>
        <w:ind w:left="2576" w:hanging="360"/>
      </w:pPr>
      <w:rPr>
        <w:rFonts w:hint="default"/>
        <w:lang w:val="kk-KZ" w:eastAsia="en-US" w:bidi="ar-SA"/>
      </w:rPr>
    </w:lvl>
    <w:lvl w:ilvl="3" w:tplc="23200562">
      <w:numFmt w:val="bullet"/>
      <w:lvlText w:val="•"/>
      <w:lvlJc w:val="left"/>
      <w:pPr>
        <w:ind w:left="3495" w:hanging="360"/>
      </w:pPr>
      <w:rPr>
        <w:rFonts w:hint="default"/>
        <w:lang w:val="kk-KZ" w:eastAsia="en-US" w:bidi="ar-SA"/>
      </w:rPr>
    </w:lvl>
    <w:lvl w:ilvl="4" w:tplc="E7E6F208"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5" w:tplc="B3A66B78">
      <w:numFmt w:val="bullet"/>
      <w:lvlText w:val="•"/>
      <w:lvlJc w:val="left"/>
      <w:pPr>
        <w:ind w:left="5331" w:hanging="360"/>
      </w:pPr>
      <w:rPr>
        <w:rFonts w:hint="default"/>
        <w:lang w:val="kk-KZ" w:eastAsia="en-US" w:bidi="ar-SA"/>
      </w:rPr>
    </w:lvl>
    <w:lvl w:ilvl="6" w:tplc="4DAE965E">
      <w:numFmt w:val="bullet"/>
      <w:lvlText w:val="•"/>
      <w:lvlJc w:val="left"/>
      <w:pPr>
        <w:ind w:left="6250" w:hanging="360"/>
      </w:pPr>
      <w:rPr>
        <w:rFonts w:hint="default"/>
        <w:lang w:val="kk-KZ" w:eastAsia="en-US" w:bidi="ar-SA"/>
      </w:rPr>
    </w:lvl>
    <w:lvl w:ilvl="7" w:tplc="286C0158">
      <w:numFmt w:val="bullet"/>
      <w:lvlText w:val="•"/>
      <w:lvlJc w:val="left"/>
      <w:pPr>
        <w:ind w:left="7168" w:hanging="360"/>
      </w:pPr>
      <w:rPr>
        <w:rFonts w:hint="default"/>
        <w:lang w:val="kk-KZ" w:eastAsia="en-US" w:bidi="ar-SA"/>
      </w:rPr>
    </w:lvl>
    <w:lvl w:ilvl="8" w:tplc="E1004C84">
      <w:numFmt w:val="bullet"/>
      <w:lvlText w:val="•"/>
      <w:lvlJc w:val="left"/>
      <w:pPr>
        <w:ind w:left="8086" w:hanging="36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7579"/>
    <w:rsid w:val="003D5D8F"/>
    <w:rsid w:val="00773603"/>
    <w:rsid w:val="00BA2651"/>
    <w:rsid w:val="00C26DFD"/>
    <w:rsid w:val="00C83E91"/>
    <w:rsid w:val="00D21DFE"/>
    <w:rsid w:val="00E4045F"/>
    <w:rsid w:val="00F87579"/>
    <w:rsid w:val="00F91724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233F3-6093-4D60-98B9-6EABC62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6" w:hanging="360"/>
    </w:pPr>
  </w:style>
  <w:style w:type="paragraph" w:customStyle="1" w:styleId="TableParagraph">
    <w:name w:val="Table Paragraph"/>
    <w:basedOn w:val="a"/>
    <w:uiPriority w:val="1"/>
    <w:qFormat/>
    <w:pPr>
      <w:spacing w:before="13" w:line="271" w:lineRule="exact"/>
      <w:ind w:left="11"/>
      <w:jc w:val="center"/>
    </w:pPr>
  </w:style>
  <w:style w:type="paragraph" w:styleId="a5">
    <w:name w:val="header"/>
    <w:basedOn w:val="a"/>
    <w:link w:val="a6"/>
    <w:uiPriority w:val="99"/>
    <w:unhideWhenUsed/>
    <w:rsid w:val="00F91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72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F91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172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5</cp:revision>
  <dcterms:created xsi:type="dcterms:W3CDTF">2025-11-03T17:40:00Z</dcterms:created>
  <dcterms:modified xsi:type="dcterms:W3CDTF">2025-11-07T13:07:00Z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